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22" w:rsidRPr="00235B22" w:rsidRDefault="00235B22" w:rsidP="00235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22">
        <w:rPr>
          <w:rFonts w:ascii="Times New Roman" w:hAnsi="Times New Roman" w:cs="Times New Roman"/>
          <w:b/>
          <w:sz w:val="28"/>
          <w:szCs w:val="28"/>
        </w:rPr>
        <w:t>Вопросы для подготовки к квалификационному экзамену</w:t>
      </w:r>
    </w:p>
    <w:p w:rsidR="00235B22" w:rsidRPr="00235B22" w:rsidRDefault="00235B22" w:rsidP="00235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22">
        <w:rPr>
          <w:rFonts w:ascii="Times New Roman" w:hAnsi="Times New Roman" w:cs="Times New Roman"/>
          <w:b/>
          <w:sz w:val="28"/>
          <w:szCs w:val="28"/>
        </w:rPr>
        <w:t xml:space="preserve">по ПМ 05 Медико-социальная </w:t>
      </w:r>
      <w:r w:rsidR="005A0D35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p w:rsidR="00235B22" w:rsidRDefault="00235B22" w:rsidP="00800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sz w:val="28"/>
          <w:szCs w:val="28"/>
        </w:rPr>
        <w:t xml:space="preserve"> Лечебная физкультура и медицинский массаж</w:t>
      </w:r>
    </w:p>
    <w:p w:rsidR="0080085C" w:rsidRDefault="0080085C" w:rsidP="0080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</w:t>
      </w:r>
    </w:p>
    <w:p w:rsidR="00235B22" w:rsidRDefault="00235B22" w:rsidP="008008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Анатомические основы классического массажа.</w:t>
      </w:r>
    </w:p>
    <w:p w:rsidR="00235B22" w:rsidRDefault="00235B22" w:rsidP="008008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Абсолютные и относительные противопоказания к классическому массажу.</w:t>
      </w:r>
    </w:p>
    <w:p w:rsidR="00235B22" w:rsidRDefault="00235B22" w:rsidP="008008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 вспомогательные приёмы классического массажа (цель, физиологическое действие, методические</w:t>
      </w:r>
      <w:r w:rsidR="0080085C">
        <w:rPr>
          <w:rFonts w:ascii="Times New Roman" w:hAnsi="Times New Roman" w:cs="Times New Roman"/>
          <w:sz w:val="28"/>
          <w:szCs w:val="28"/>
        </w:rPr>
        <w:t xml:space="preserve"> рекомендации, виды приёмов).</w:t>
      </w:r>
    </w:p>
    <w:p w:rsidR="0080085C" w:rsidRDefault="0080085C" w:rsidP="008008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массажа в реабилитации пациентов с различной патологией.</w:t>
      </w:r>
    </w:p>
    <w:p w:rsidR="0080085C" w:rsidRDefault="0080085C" w:rsidP="0080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Лечебная физическая культура </w:t>
      </w:r>
    </w:p>
    <w:p w:rsidR="0080085C" w:rsidRPr="0080085C" w:rsidRDefault="0080085C" w:rsidP="008008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85C">
        <w:rPr>
          <w:rFonts w:ascii="Times New Roman" w:hAnsi="Times New Roman" w:cs="Times New Roman"/>
          <w:sz w:val="28"/>
          <w:szCs w:val="28"/>
        </w:rPr>
        <w:t>Принципы тренировки в ЛФК.</w:t>
      </w:r>
    </w:p>
    <w:p w:rsidR="0080085C" w:rsidRPr="0080085C" w:rsidRDefault="0080085C" w:rsidP="008008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85C">
        <w:rPr>
          <w:rFonts w:ascii="Times New Roman" w:hAnsi="Times New Roman" w:cs="Times New Roman"/>
          <w:sz w:val="28"/>
          <w:szCs w:val="28"/>
        </w:rPr>
        <w:t>Показания и противопоказания к назначению ЛФК.</w:t>
      </w:r>
    </w:p>
    <w:p w:rsidR="0080085C" w:rsidRPr="0080085C" w:rsidRDefault="0080085C" w:rsidP="008008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85C">
        <w:rPr>
          <w:rFonts w:ascii="Times New Roman" w:hAnsi="Times New Roman" w:cs="Times New Roman"/>
          <w:sz w:val="28"/>
          <w:szCs w:val="28"/>
        </w:rPr>
        <w:t>Принципы дозирования физической нагрузки в ЛФК.</w:t>
      </w:r>
    </w:p>
    <w:p w:rsidR="0080085C" w:rsidRPr="0080085C" w:rsidRDefault="0080085C" w:rsidP="008008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85C">
        <w:rPr>
          <w:rFonts w:ascii="Times New Roman" w:hAnsi="Times New Roman" w:cs="Times New Roman"/>
          <w:sz w:val="28"/>
          <w:szCs w:val="28"/>
        </w:rPr>
        <w:t>Средства и формы ЛФК.</w:t>
      </w:r>
    </w:p>
    <w:p w:rsidR="0080085C" w:rsidRPr="0080085C" w:rsidRDefault="0080085C" w:rsidP="008008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85C">
        <w:rPr>
          <w:rFonts w:ascii="Times New Roman" w:hAnsi="Times New Roman" w:cs="Times New Roman"/>
          <w:sz w:val="28"/>
          <w:szCs w:val="28"/>
        </w:rPr>
        <w:t>Двигательные режимы.</w:t>
      </w:r>
    </w:p>
    <w:p w:rsidR="0080085C" w:rsidRPr="0080085C" w:rsidRDefault="0080085C" w:rsidP="008008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85C">
        <w:rPr>
          <w:rFonts w:ascii="Times New Roman" w:hAnsi="Times New Roman" w:cs="Times New Roman"/>
          <w:sz w:val="28"/>
          <w:szCs w:val="28"/>
        </w:rPr>
        <w:t>Принципы построения частных методик ЛФК.</w:t>
      </w:r>
    </w:p>
    <w:p w:rsidR="0080085C" w:rsidRPr="0080085C" w:rsidRDefault="0080085C" w:rsidP="008008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85C">
        <w:rPr>
          <w:rFonts w:ascii="Times New Roman" w:hAnsi="Times New Roman" w:cs="Times New Roman"/>
          <w:sz w:val="28"/>
          <w:szCs w:val="28"/>
        </w:rPr>
        <w:t>Методика построения процедуры лечебной гимнастики.</w:t>
      </w:r>
    </w:p>
    <w:p w:rsidR="0080085C" w:rsidRPr="0080085C" w:rsidRDefault="0080085C" w:rsidP="008008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85C">
        <w:rPr>
          <w:rFonts w:ascii="Times New Roman" w:hAnsi="Times New Roman" w:cs="Times New Roman"/>
          <w:sz w:val="28"/>
          <w:szCs w:val="28"/>
        </w:rPr>
        <w:t>Контроль и учет эффективности применения ЛФК.</w:t>
      </w:r>
    </w:p>
    <w:p w:rsidR="0080085C" w:rsidRDefault="0080085C" w:rsidP="0080085C">
      <w:pPr>
        <w:jc w:val="both"/>
        <w:rPr>
          <w:rFonts w:ascii="Times New Roman" w:hAnsi="Times New Roman" w:cs="Times New Roman"/>
          <w:sz w:val="28"/>
          <w:szCs w:val="28"/>
        </w:rPr>
      </w:pPr>
      <w:r w:rsidRPr="0080085C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 xml:space="preserve"> Физиотерапия</w:t>
      </w:r>
    </w:p>
    <w:p w:rsidR="0080085C" w:rsidRPr="0080085C" w:rsidRDefault="0080085C" w:rsidP="0080085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Физиотерапия: определение, история развития, значение физиотерапии в про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филактике и лечении заболеваний, домашняя физиотерапия.</w:t>
      </w:r>
    </w:p>
    <w:p w:rsidR="0080085C" w:rsidRPr="0080085C" w:rsidRDefault="0080085C" w:rsidP="0080085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физиотерапевтической помощи в России, организация физиоте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рапевтического отделения, обязанности медсестры физиотерапевтического отде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ления.</w:t>
      </w:r>
    </w:p>
    <w:p w:rsidR="0080085C" w:rsidRPr="0080085C" w:rsidRDefault="0080085C" w:rsidP="0080085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техники безопасности в физиотерапевтическом отделении, классы защиты аппаратуры, возможные осложнения: </w:t>
      </w:r>
      <w:proofErr w:type="spellStart"/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</w:t>
      </w:r>
      <w:proofErr w:type="spellEnd"/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ожоги, анафилак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тический шок и неотложная помощь.</w:t>
      </w:r>
    </w:p>
    <w:p w:rsidR="0080085C" w:rsidRPr="0080085C" w:rsidRDefault="0080085C" w:rsidP="0080085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Гальванизация: определение, характеристика тока, механизм действия, лечебные эффекты, показания и противопоказания. Техника и методики процедур (аппаратура, электроды, методики, подготовка пациента к процедуре). Дозирование процедур. Особенности техники безо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пасности.</w:t>
      </w:r>
    </w:p>
    <w:p w:rsidR="0080085C" w:rsidRPr="0080085C" w:rsidRDefault="0080085C" w:rsidP="0080085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Лекарственный электрофорез:  определение, пути проникновения лекарственного вещества в ор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ганизм, понятие «лекарственное депо». Основные особенности и преимущества введения лекарственных веще</w:t>
      </w:r>
      <w:proofErr w:type="gramStart"/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помощи постоянного тока.  Показания и противопоказания</w:t>
      </w:r>
    </w:p>
    <w:p w:rsidR="0080085C" w:rsidRPr="0080085C" w:rsidRDefault="0080085C" w:rsidP="0080085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Электросон: определение, характеристика тока, механизм действия, лечебные эффекты, показания и противопоказания. Техника и методики процедур (аппаратура, электроды, методики, подготовка пациента к процедуре). Дозирование процедур. Особенности техники безо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пасности.</w:t>
      </w:r>
    </w:p>
    <w:p w:rsidR="0080085C" w:rsidRPr="0080085C" w:rsidRDefault="0080085C" w:rsidP="0080085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Диадинамотерапия (ДДТ-терапия): определение, характеристика тока, механизм действия, лечебные эффекты, показания и противопоказания. Техника и методики процедур (аппаратура, электроды, методики, подготовка пациента к процедуре). Дозирование процедур. Особенности техники безо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пасности.</w:t>
      </w:r>
    </w:p>
    <w:p w:rsidR="0080085C" w:rsidRPr="0080085C" w:rsidRDefault="0080085C" w:rsidP="0080085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Амплипульстерапия (СМТ-терапия): определение, характеристика тока, механизм действия, лечебные эффекты, показания и противопоказания. Техника и методики процедур (аппаратура, электроды, методики, подготовка пациента к процедуре). Дозирование процедур. Особенности техники безо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пасности.</w:t>
      </w:r>
    </w:p>
    <w:p w:rsidR="0080085C" w:rsidRPr="0080085C" w:rsidRDefault="0080085C" w:rsidP="0080085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Дарсонвализация: определение, характеристика тока, механизм действия, лечебные эффекты, показания и противопоказания. Техника и методики процедур (аппаратура, электроды, методики, подготовка пациента к процедуре). Дозирование процедур. Особенности техники безо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пасности.</w:t>
      </w:r>
    </w:p>
    <w:p w:rsidR="0080085C" w:rsidRPr="0080085C" w:rsidRDefault="0080085C" w:rsidP="00800C22">
      <w:pPr>
        <w:numPr>
          <w:ilvl w:val="0"/>
          <w:numId w:val="6"/>
        </w:numPr>
        <w:tabs>
          <w:tab w:val="left" w:pos="-284"/>
          <w:tab w:val="left" w:pos="-142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Ультратонотерапия</w:t>
      </w:r>
      <w:proofErr w:type="spellEnd"/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:  определение, характеристика тока, механизм действия, лечебные эффекты, показания и противопоказания. Техника и методики процедур (аппаратура, электроды, методики, подготовка пациента к процедуре). Дозирование процедур. Особенности техники безо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пасности.</w:t>
      </w:r>
    </w:p>
    <w:p w:rsidR="0080085C" w:rsidRPr="0080085C" w:rsidRDefault="0080085C" w:rsidP="00800C22">
      <w:pPr>
        <w:numPr>
          <w:ilvl w:val="0"/>
          <w:numId w:val="6"/>
        </w:numPr>
        <w:tabs>
          <w:tab w:val="left" w:pos="-284"/>
          <w:tab w:val="left" w:pos="-142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Индуктотермия: определение, характеристика физического фактора, механизм действия, лечебные эффекты, показания и противопоказания. Техника и методики процедур (аппаратура, электроды, методики, подготовка пациента к процедуре). Дозирование процедур. Особенности техники безо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пасности.</w:t>
      </w:r>
    </w:p>
    <w:p w:rsidR="0080085C" w:rsidRPr="0080085C" w:rsidRDefault="0080085C" w:rsidP="00800C22">
      <w:pPr>
        <w:numPr>
          <w:ilvl w:val="0"/>
          <w:numId w:val="6"/>
        </w:numPr>
        <w:tabs>
          <w:tab w:val="left" w:pos="-284"/>
          <w:tab w:val="left" w:pos="-142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УВЧ-терапия: определение, характеристика физического фактора, механизм действия, лечебные эффекты, показания и противопоказания. Техника и методики процедур (аппаратура, электроды, методики, подготовка пациента к процедуре). Дозирование процедур. Особенности техники безо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пасности.</w:t>
      </w:r>
    </w:p>
    <w:p w:rsidR="0080085C" w:rsidRPr="0080085C" w:rsidRDefault="0080085C" w:rsidP="00800C22">
      <w:pPr>
        <w:numPr>
          <w:ilvl w:val="0"/>
          <w:numId w:val="6"/>
        </w:numPr>
        <w:tabs>
          <w:tab w:val="left" w:pos="-284"/>
          <w:tab w:val="left" w:pos="-142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СВЧ-терапия: 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определение, характеристика физического фактора, механизм действия, лечебные эффекты, показания и противопоказания. Техника и методики процедур (аппаратура, электроды, методики, подготовка пациента к процедуре). Дозирование процедур. Особенности техники безо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пасности.</w:t>
      </w:r>
    </w:p>
    <w:p w:rsidR="0080085C" w:rsidRPr="0080085C" w:rsidRDefault="0080085C" w:rsidP="0080085C">
      <w:pPr>
        <w:numPr>
          <w:ilvl w:val="0"/>
          <w:numId w:val="6"/>
        </w:numPr>
        <w:tabs>
          <w:tab w:val="left" w:pos="965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Ультрафиолетовое излучение, глубина его проникновения в </w:t>
      </w:r>
      <w:proofErr w:type="spellStart"/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биоткани</w:t>
      </w:r>
      <w:proofErr w:type="spellEnd"/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показания и противопоказа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к назначению. Виды чувствительности. 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общего и местного УФО. Аппаратура, подготовка пациента к процедуре, осо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бенности техники безопасности.</w:t>
      </w:r>
    </w:p>
    <w:p w:rsidR="0080085C" w:rsidRPr="0080085C" w:rsidRDefault="0080085C" w:rsidP="0080085C">
      <w:pPr>
        <w:numPr>
          <w:ilvl w:val="0"/>
          <w:numId w:val="6"/>
        </w:numPr>
        <w:tabs>
          <w:tab w:val="left" w:pos="965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Биодоза: определение. Устройство </w:t>
      </w:r>
      <w:proofErr w:type="spellStart"/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биодозиметра</w:t>
      </w:r>
      <w:proofErr w:type="spellEnd"/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определения биодозы: подготовка пациента, ход процедуры, чтение биодозы, особенности </w:t>
      </w:r>
      <w:r w:rsidRPr="0080085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техники 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80085C" w:rsidRPr="0080085C" w:rsidRDefault="0080085C" w:rsidP="0080085C">
      <w:pPr>
        <w:numPr>
          <w:ilvl w:val="0"/>
          <w:numId w:val="6"/>
        </w:numPr>
        <w:tabs>
          <w:tab w:val="left" w:pos="931"/>
          <w:tab w:val="left" w:pos="300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Инфракрасное излучение, глубина </w:t>
      </w:r>
      <w:r w:rsidRPr="0080085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его 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проникновения в </w:t>
      </w:r>
      <w:proofErr w:type="spellStart"/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биоткани</w:t>
      </w:r>
      <w:proofErr w:type="spellEnd"/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показания </w:t>
      </w:r>
      <w:r w:rsidRPr="0080085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и 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противопоказания к назначению. Аппаратура, методы, подготовка </w:t>
      </w:r>
      <w:r w:rsidRPr="0080085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пациента 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процедуре, ощущения, дозирование процедур, особенности техники безопасности.</w:t>
      </w:r>
    </w:p>
    <w:p w:rsidR="0080085C" w:rsidRPr="0080085C" w:rsidRDefault="0080085C" w:rsidP="0080085C">
      <w:pPr>
        <w:numPr>
          <w:ilvl w:val="0"/>
          <w:numId w:val="6"/>
        </w:numPr>
        <w:tabs>
          <w:tab w:val="left" w:pos="931"/>
          <w:tab w:val="left" w:pos="300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Видимое излучение: характеристика. Действие различных цветовых излучений на организм человека. Показания к их назначению. Аппаратура.</w:t>
      </w:r>
    </w:p>
    <w:p w:rsidR="0080085C" w:rsidRPr="0080085C" w:rsidRDefault="0080085C" w:rsidP="0080085C">
      <w:pPr>
        <w:numPr>
          <w:ilvl w:val="0"/>
          <w:numId w:val="6"/>
        </w:numPr>
        <w:tabs>
          <w:tab w:val="left" w:pos="931"/>
          <w:tab w:val="left" w:pos="300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Ультразвуковая </w:t>
      </w:r>
      <w:r w:rsidRPr="0080085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терапия: 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определение, характеристика физического фактора, механизм действия, лечебные эффекты, показания и противопоказания. Техника и методики процедур (аппаратура, электроды,  поня</w:t>
      </w:r>
      <w:r w:rsidRPr="0080085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тие контактной среды, 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методики, подготовка пациента к процедуре). Дозирование процедур. Особенности техники безо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пасности.</w:t>
      </w:r>
    </w:p>
    <w:p w:rsidR="0080085C" w:rsidRPr="0080085C" w:rsidRDefault="0080085C" w:rsidP="00800C2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Ультрафонофорез</w:t>
      </w:r>
      <w:proofErr w:type="spellEnd"/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определение, характеристика физического фактора, механизм действия, лечебные эффекты, показания и противопоказания. Техника и методики процедур (аппаратура, электроды,  поня</w:t>
      </w:r>
      <w:r w:rsidRPr="0080085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тие контактной среды, 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методики, подготовка пациента к процедуре). Дозирование процедур. Особенности техники безо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пасности. Способы проверки наличия ультразвуковых колебаний в излучателе.</w:t>
      </w:r>
    </w:p>
    <w:p w:rsidR="0080085C" w:rsidRPr="0080085C" w:rsidRDefault="0080085C" w:rsidP="0080085C">
      <w:pPr>
        <w:numPr>
          <w:ilvl w:val="0"/>
          <w:numId w:val="6"/>
        </w:numPr>
        <w:tabs>
          <w:tab w:val="left" w:pos="931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Ингаляционная терапия: определение, понятие лекарственных </w:t>
      </w:r>
      <w:r w:rsidRPr="0080085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аэрозолей, ви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ингаляций, применение аэрозолей </w:t>
      </w:r>
      <w:r w:rsidRPr="0080085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в 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медицине, правила приёма индивидуальных ингаляций. </w:t>
      </w:r>
    </w:p>
    <w:p w:rsidR="0080085C" w:rsidRPr="0080085C" w:rsidRDefault="0080085C" w:rsidP="0080085C">
      <w:pPr>
        <w:numPr>
          <w:ilvl w:val="0"/>
          <w:numId w:val="6"/>
        </w:numPr>
        <w:tabs>
          <w:tab w:val="left" w:pos="931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Санаторно-курортное лечение. Понятие о курорте. Показания и противопоказания к назначению. Порядок отбора и направления пациентов на санаторно-курортное лечение. Преимущества санаторно-курортного этапа реабилитации. Значение местных курортов в реабилитации пациентов.</w:t>
      </w:r>
    </w:p>
    <w:p w:rsidR="0080085C" w:rsidRDefault="0080085C" w:rsidP="00800C22">
      <w:pPr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Водолечение: определение, виды водолечения. Действующие факторы. Виды водных процедур. Показания и противопоказания к водолечению. Гигиеническая ванна – подготовка пациента, ход процедуры, параметры дозирования процедуры.</w:t>
      </w:r>
    </w:p>
    <w:p w:rsidR="00F21444" w:rsidRPr="0080085C" w:rsidRDefault="00F21444" w:rsidP="00800C22">
      <w:pPr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34418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4418">
        <w:rPr>
          <w:rFonts w:ascii="Times New Roman" w:hAnsi="Times New Roman" w:cs="Times New Roman"/>
          <w:sz w:val="28"/>
          <w:szCs w:val="28"/>
        </w:rPr>
        <w:t xml:space="preserve"> внутреннего приёма минеральн</w:t>
      </w:r>
      <w:r>
        <w:rPr>
          <w:rFonts w:ascii="Times New Roman" w:hAnsi="Times New Roman" w:cs="Times New Roman"/>
          <w:sz w:val="28"/>
          <w:szCs w:val="28"/>
        </w:rPr>
        <w:t>ых вод при различных заболеваниях: виды вод, цели применения, пропись назначения.</w:t>
      </w:r>
    </w:p>
    <w:p w:rsidR="0080085C" w:rsidRPr="0080085C" w:rsidRDefault="0080085C" w:rsidP="0080085C">
      <w:pPr>
        <w:numPr>
          <w:ilvl w:val="0"/>
          <w:numId w:val="6"/>
        </w:numPr>
        <w:tabs>
          <w:tab w:val="left" w:pos="941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Теплолечение. Особенности парафина и озокерита. Механизм действия. Лечебные эффекты. Показания и противопоказания. Методики. Параметры дозирования процедур. Применение тепловых физических факторов в домашних условиях.</w:t>
      </w:r>
    </w:p>
    <w:p w:rsidR="0080085C" w:rsidRPr="0080085C" w:rsidRDefault="0080085C" w:rsidP="0080085C">
      <w:pPr>
        <w:numPr>
          <w:ilvl w:val="0"/>
          <w:numId w:val="6"/>
        </w:numPr>
        <w:tabs>
          <w:tab w:val="left" w:pos="941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Пелоиды</w:t>
      </w:r>
      <w:proofErr w:type="spellEnd"/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виды, действующие факторы, лечебное действие, показания и противопоказания к грязелечению. Методики. Особенности дозирования.</w:t>
      </w:r>
    </w:p>
    <w:p w:rsidR="0080085C" w:rsidRPr="0080085C" w:rsidRDefault="0080085C" w:rsidP="0080085C">
      <w:pPr>
        <w:numPr>
          <w:ilvl w:val="0"/>
          <w:numId w:val="6"/>
        </w:numPr>
        <w:tabs>
          <w:tab w:val="left" w:pos="941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Физиопрофилактика</w:t>
      </w:r>
      <w:proofErr w:type="spellEnd"/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понятие, виды. Закаливание.</w:t>
      </w:r>
    </w:p>
    <w:p w:rsidR="0080085C" w:rsidRPr="0080085C" w:rsidRDefault="0080085C" w:rsidP="0080085C">
      <w:pPr>
        <w:numPr>
          <w:ilvl w:val="0"/>
          <w:numId w:val="6"/>
        </w:numPr>
        <w:tabs>
          <w:tab w:val="left" w:pos="941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Психотерапия </w:t>
      </w:r>
      <w:r w:rsidRPr="0080085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в </w:t>
      </w:r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медсестры физиотерапевтического отделения. Возможные проблемы пациентов, связанные с приемом </w:t>
      </w:r>
      <w:proofErr w:type="spellStart"/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физиопроцедур</w:t>
      </w:r>
      <w:proofErr w:type="spellEnd"/>
      <w:r w:rsidRPr="00800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85C" w:rsidRPr="0080085C" w:rsidRDefault="0080085C" w:rsidP="0080085C">
      <w:pPr>
        <w:ind w:left="709" w:hanging="283"/>
        <w:rPr>
          <w:rFonts w:ascii="Times New Roman" w:eastAsia="Times New Roman" w:hAnsi="Times New Roman" w:cs="Times New Roman"/>
          <w:lang w:eastAsia="ru-RU"/>
        </w:rPr>
      </w:pPr>
    </w:p>
    <w:p w:rsidR="00235B22" w:rsidRDefault="00235B22" w:rsidP="0080085C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235B2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A0D35">
        <w:rPr>
          <w:rFonts w:ascii="Times New Roman" w:hAnsi="Times New Roman" w:cs="Times New Roman"/>
          <w:b/>
          <w:sz w:val="28"/>
          <w:szCs w:val="28"/>
        </w:rPr>
        <w:t>3</w:t>
      </w:r>
      <w:r w:rsidRPr="00235B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медико-социальной реабилитации пациентов с различной патологией</w:t>
      </w:r>
    </w:p>
    <w:p w:rsidR="00235B22" w:rsidRDefault="00235B22" w:rsidP="00800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медицинской и психосоциальной реабилитации.</w:t>
      </w:r>
    </w:p>
    <w:p w:rsidR="00235B22" w:rsidRDefault="00235B22" w:rsidP="00800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Реабилитация при болезнях органов дыхания.</w:t>
      </w:r>
    </w:p>
    <w:p w:rsidR="00235B22" w:rsidRDefault="00235B22" w:rsidP="00800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Реабилитация при болезнях системы кровообращения.</w:t>
      </w:r>
    </w:p>
    <w:p w:rsidR="00235B22" w:rsidRDefault="00235B22" w:rsidP="00800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Реабилитация при болезнях органов пищеварения.</w:t>
      </w:r>
    </w:p>
    <w:p w:rsidR="00235B22" w:rsidRDefault="00235B22" w:rsidP="00800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Реабилитация при болезнях почек и мочевыводящих путей.</w:t>
      </w:r>
    </w:p>
    <w:p w:rsidR="00235B22" w:rsidRDefault="00235B22" w:rsidP="00800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Реабилитация при болезнях крови.</w:t>
      </w:r>
    </w:p>
    <w:p w:rsidR="00235B22" w:rsidRDefault="00235B22" w:rsidP="00800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Реабилитация при болезнях эндокринной системы, расстройствах питания и нарушениях обмена веществ.</w:t>
      </w:r>
    </w:p>
    <w:p w:rsidR="00235B22" w:rsidRPr="00737B5B" w:rsidRDefault="00235B22" w:rsidP="009F3AAA">
      <w:pPr>
        <w:pStyle w:val="a3"/>
        <w:numPr>
          <w:ilvl w:val="0"/>
          <w:numId w:val="2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7B5B">
        <w:rPr>
          <w:rFonts w:ascii="Times New Roman" w:hAnsi="Times New Roman" w:cs="Times New Roman"/>
          <w:sz w:val="28"/>
          <w:szCs w:val="28"/>
        </w:rPr>
        <w:t xml:space="preserve">показания и противопоказания к применению ЛФК, лечебному массажу, физиотерапевтических процедур </w:t>
      </w:r>
      <w:r>
        <w:rPr>
          <w:rFonts w:ascii="Times New Roman" w:hAnsi="Times New Roman" w:cs="Times New Roman"/>
          <w:sz w:val="28"/>
          <w:szCs w:val="28"/>
        </w:rPr>
        <w:t xml:space="preserve">пациентам </w:t>
      </w:r>
      <w:r w:rsidRPr="00737B5B">
        <w:rPr>
          <w:rFonts w:ascii="Times New Roman" w:hAnsi="Times New Roman" w:cs="Times New Roman"/>
          <w:sz w:val="28"/>
          <w:szCs w:val="28"/>
        </w:rPr>
        <w:t xml:space="preserve"> с различной патологией</w:t>
      </w:r>
    </w:p>
    <w:p w:rsidR="00235B22" w:rsidRDefault="00235B22" w:rsidP="009F3AAA">
      <w:pPr>
        <w:pStyle w:val="a3"/>
        <w:numPr>
          <w:ilvl w:val="0"/>
          <w:numId w:val="2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дозирования физической нагрузки</w:t>
      </w:r>
    </w:p>
    <w:p w:rsidR="00235B22" w:rsidRDefault="00235B22" w:rsidP="009F3AAA">
      <w:pPr>
        <w:pStyle w:val="a3"/>
        <w:numPr>
          <w:ilvl w:val="0"/>
          <w:numId w:val="2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санаторно-курортное лечение</w:t>
      </w:r>
    </w:p>
    <w:p w:rsidR="00235B22" w:rsidRDefault="00235B22" w:rsidP="009F3AAA">
      <w:pPr>
        <w:pStyle w:val="a3"/>
        <w:numPr>
          <w:ilvl w:val="0"/>
          <w:numId w:val="2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диеты</w:t>
      </w:r>
    </w:p>
    <w:p w:rsidR="00235B22" w:rsidRPr="00737B5B" w:rsidRDefault="00235B22" w:rsidP="009F3AAA">
      <w:pPr>
        <w:pStyle w:val="a3"/>
        <w:numPr>
          <w:ilvl w:val="0"/>
          <w:numId w:val="2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7B5B">
        <w:rPr>
          <w:rFonts w:ascii="Times New Roman" w:hAnsi="Times New Roman" w:cs="Times New Roman"/>
          <w:sz w:val="28"/>
          <w:szCs w:val="28"/>
        </w:rPr>
        <w:t>социальная адаптация пациентов</w:t>
      </w:r>
      <w:r w:rsidRPr="00737B5B">
        <w:t xml:space="preserve"> </w:t>
      </w:r>
      <w:r w:rsidRPr="00737B5B">
        <w:rPr>
          <w:rFonts w:ascii="Times New Roman" w:hAnsi="Times New Roman" w:cs="Times New Roman"/>
          <w:sz w:val="28"/>
          <w:szCs w:val="28"/>
        </w:rPr>
        <w:t xml:space="preserve"> с различной патологией</w:t>
      </w:r>
    </w:p>
    <w:p w:rsidR="00235B22" w:rsidRDefault="00235B22" w:rsidP="009F3AAA">
      <w:pPr>
        <w:pStyle w:val="a3"/>
        <w:numPr>
          <w:ilvl w:val="0"/>
          <w:numId w:val="2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индивидуальной медицинской и психосоциальной реабилитации </w:t>
      </w:r>
    </w:p>
    <w:p w:rsidR="002C5671" w:rsidRDefault="0052080C">
      <w:pPr>
        <w:rPr>
          <w:rFonts w:ascii="Times New Roman" w:hAnsi="Times New Roman" w:cs="Times New Roman"/>
          <w:b/>
          <w:sz w:val="28"/>
          <w:szCs w:val="28"/>
        </w:rPr>
      </w:pPr>
      <w:r w:rsidRPr="00800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C22" w:rsidRPr="00800C22">
        <w:rPr>
          <w:rFonts w:ascii="Times New Roman" w:hAnsi="Times New Roman" w:cs="Times New Roman"/>
          <w:b/>
          <w:sz w:val="28"/>
          <w:szCs w:val="28"/>
        </w:rPr>
        <w:t>«Особенности реабилитации</w:t>
      </w:r>
      <w:r w:rsidR="0080085C" w:rsidRPr="0080085C">
        <w:rPr>
          <w:rFonts w:ascii="Times New Roman" w:hAnsi="Times New Roman" w:cs="Times New Roman"/>
          <w:sz w:val="28"/>
          <w:szCs w:val="28"/>
        </w:rPr>
        <w:t xml:space="preserve"> </w:t>
      </w:r>
      <w:r w:rsidR="0080085C" w:rsidRPr="00800C22">
        <w:rPr>
          <w:rFonts w:ascii="Times New Roman" w:hAnsi="Times New Roman" w:cs="Times New Roman"/>
          <w:b/>
          <w:sz w:val="28"/>
          <w:szCs w:val="28"/>
        </w:rPr>
        <w:t>в неврологии</w:t>
      </w:r>
      <w:r w:rsidR="00800C22">
        <w:rPr>
          <w:rFonts w:ascii="Times New Roman" w:hAnsi="Times New Roman" w:cs="Times New Roman"/>
          <w:b/>
          <w:sz w:val="28"/>
          <w:szCs w:val="28"/>
        </w:rPr>
        <w:t>»</w:t>
      </w:r>
    </w:p>
    <w:p w:rsidR="00800C22" w:rsidRDefault="00800C22" w:rsidP="00800C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медицинской реабилитации больных с ОНМК</w:t>
      </w:r>
    </w:p>
    <w:p w:rsidR="00800C22" w:rsidRDefault="00800C22" w:rsidP="00800C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Реабилитация инсультных больных с двигательными и речевыми нарушениями</w:t>
      </w:r>
    </w:p>
    <w:p w:rsidR="00800C22" w:rsidRDefault="00800C22" w:rsidP="00800C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Реабилитация пациентов с невропатией лицевого нерва</w:t>
      </w:r>
    </w:p>
    <w:p w:rsidR="00800C22" w:rsidRDefault="00800C22" w:rsidP="00800C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Реабилитация пациентов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пояснично-крестовой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радикулопатией</w:t>
      </w:r>
    </w:p>
    <w:p w:rsidR="00800C22" w:rsidRDefault="00800C22" w:rsidP="00800C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Медикаментозные средства, применяемые в реабилитации неврологических больных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миорелаксанты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ноотропные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средства, витамины группы «В»)</w:t>
      </w:r>
    </w:p>
    <w:p w:rsidR="00800C22" w:rsidRDefault="00800C22" w:rsidP="00800C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0C22">
        <w:rPr>
          <w:rFonts w:ascii="Times New Roman" w:hAnsi="Times New Roman" w:cs="Times New Roman"/>
          <w:i/>
          <w:sz w:val="28"/>
          <w:szCs w:val="28"/>
        </w:rPr>
        <w:t xml:space="preserve">Литература: </w:t>
      </w:r>
    </w:p>
    <w:p w:rsidR="00800C22" w:rsidRDefault="00800C22" w:rsidP="00800C22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Учебник «Нервные болезни», глава 22, автор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Штульман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Д.Р.</w:t>
      </w:r>
    </w:p>
    <w:p w:rsidR="00800C22" w:rsidRDefault="00800C22" w:rsidP="00800C22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Лекционный материал</w:t>
      </w:r>
    </w:p>
    <w:p w:rsidR="00800C22" w:rsidRPr="00800C22" w:rsidRDefault="00800C22" w:rsidP="00800C22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 практических занятий по реабилитации в неврологии</w:t>
      </w:r>
      <w:bookmarkStart w:id="0" w:name="_GoBack"/>
      <w:bookmarkEnd w:id="0"/>
    </w:p>
    <w:sectPr w:rsidR="00800C22" w:rsidRPr="00800C22" w:rsidSect="00D11792">
      <w:pgSz w:w="11906" w:h="16838"/>
      <w:pgMar w:top="964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3E13"/>
    <w:multiLevelType w:val="hybridMultilevel"/>
    <w:tmpl w:val="02D2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695D"/>
    <w:multiLevelType w:val="hybridMultilevel"/>
    <w:tmpl w:val="AC5020F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1472D9"/>
    <w:multiLevelType w:val="hybridMultilevel"/>
    <w:tmpl w:val="673A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A508E"/>
    <w:multiLevelType w:val="hybridMultilevel"/>
    <w:tmpl w:val="B5180720"/>
    <w:lvl w:ilvl="0" w:tplc="6D2EE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2750F"/>
    <w:multiLevelType w:val="hybridMultilevel"/>
    <w:tmpl w:val="285A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07F8C"/>
    <w:multiLevelType w:val="hybridMultilevel"/>
    <w:tmpl w:val="9B5EF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7A6B68"/>
    <w:multiLevelType w:val="hybridMultilevel"/>
    <w:tmpl w:val="884EB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DE07E4"/>
    <w:multiLevelType w:val="hybridMultilevel"/>
    <w:tmpl w:val="92C2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42997"/>
    <w:multiLevelType w:val="hybridMultilevel"/>
    <w:tmpl w:val="E988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65D"/>
    <w:rsid w:val="0016065D"/>
    <w:rsid w:val="00235B22"/>
    <w:rsid w:val="002C5671"/>
    <w:rsid w:val="0052080C"/>
    <w:rsid w:val="005A0D35"/>
    <w:rsid w:val="006C25D5"/>
    <w:rsid w:val="00736FD4"/>
    <w:rsid w:val="0080085C"/>
    <w:rsid w:val="00800C22"/>
    <w:rsid w:val="008F4D85"/>
    <w:rsid w:val="009D3FC4"/>
    <w:rsid w:val="009F3AAA"/>
    <w:rsid w:val="00D51F23"/>
    <w:rsid w:val="00F2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"Архангельский медицинский колледж"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dresvyaninanv</cp:lastModifiedBy>
  <cp:revision>2</cp:revision>
  <dcterms:created xsi:type="dcterms:W3CDTF">2015-02-20T08:28:00Z</dcterms:created>
  <dcterms:modified xsi:type="dcterms:W3CDTF">2015-02-20T08:28:00Z</dcterms:modified>
</cp:coreProperties>
</file>